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FFCC" w14:textId="51FB412B" w:rsidR="00C35AB0" w:rsidRDefault="00C35AB0" w:rsidP="009A5656">
      <w:bookmarkStart w:id="0" w:name="_GoBack"/>
      <w:bookmarkEnd w:id="0"/>
    </w:p>
    <w:p w14:paraId="6EAB50A2" w14:textId="77777777" w:rsidR="00906D7D" w:rsidRDefault="00BF7BE6" w:rsidP="00BF7BE6">
      <w:pPr>
        <w:spacing w:after="0"/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 w:rsidRPr="00906D7D">
        <w:rPr>
          <w:rFonts w:asciiTheme="minorHAnsi" w:hAnsiTheme="minorHAnsi" w:cstheme="minorHAnsi"/>
          <w:b/>
          <w:bCs/>
          <w:color w:val="00B0F0"/>
          <w:sz w:val="40"/>
          <w:szCs w:val="40"/>
        </w:rPr>
        <w:t xml:space="preserve">VABIMO VAS NA POHOD:   </w:t>
      </w:r>
      <w:r w:rsidRPr="00906D7D">
        <w:rPr>
          <w:rFonts w:asciiTheme="minorHAnsi" w:hAnsiTheme="minorHAnsi" w:cstheme="minorHAnsi"/>
          <w:b/>
          <w:bCs/>
          <w:color w:val="FF0000"/>
          <w:sz w:val="40"/>
          <w:szCs w:val="40"/>
        </w:rPr>
        <w:t>GORA OLJKA (</w:t>
      </w:r>
      <w:r w:rsidR="00906D7D" w:rsidRPr="00906D7D">
        <w:rPr>
          <w:rFonts w:asciiTheme="minorHAnsi" w:hAnsiTheme="minorHAnsi" w:cstheme="minorHAnsi"/>
          <w:b/>
          <w:bCs/>
          <w:color w:val="FF0000"/>
          <w:sz w:val="40"/>
          <w:szCs w:val="40"/>
        </w:rPr>
        <w:t>733</w:t>
      </w:r>
      <w:r w:rsidRPr="00906D7D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 </w:t>
      </w:r>
      <w:proofErr w:type="spellStart"/>
      <w:r w:rsidRPr="00906D7D">
        <w:rPr>
          <w:rFonts w:asciiTheme="minorHAnsi" w:hAnsiTheme="minorHAnsi" w:cstheme="minorHAnsi"/>
          <w:b/>
          <w:bCs/>
          <w:color w:val="FF0000"/>
          <w:sz w:val="40"/>
          <w:szCs w:val="40"/>
        </w:rPr>
        <w:t>mnm</w:t>
      </w:r>
      <w:proofErr w:type="spellEnd"/>
      <w:r w:rsidRPr="00906D7D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)    </w:t>
      </w:r>
    </w:p>
    <w:p w14:paraId="65069410" w14:textId="2F9B2A1C" w:rsidR="00BF7BE6" w:rsidRPr="00906D7D" w:rsidRDefault="00BF7BE6" w:rsidP="00BF7BE6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906D7D">
        <w:rPr>
          <w:rFonts w:asciiTheme="minorHAnsi" w:hAnsiTheme="minorHAnsi" w:cstheme="minorHAnsi"/>
          <w:b/>
          <w:bCs/>
          <w:color w:val="00B050"/>
          <w:sz w:val="40"/>
          <w:szCs w:val="40"/>
        </w:rPr>
        <w:t>SOBOTA, 14. MAJ 2022</w:t>
      </w:r>
    </w:p>
    <w:p w14:paraId="1B988DAE" w14:textId="4C91D207" w:rsidR="00D751C0" w:rsidRPr="006C77DC" w:rsidRDefault="00D751C0" w:rsidP="00D751C0">
      <w:pPr>
        <w:spacing w:after="0"/>
        <w:jc w:val="center"/>
        <w:rPr>
          <w:rFonts w:ascii="Trebuchet MS" w:hAnsi="Trebuchet MS"/>
          <w:b/>
          <w:bCs/>
          <w:color w:val="002060"/>
          <w:sz w:val="16"/>
          <w:szCs w:val="16"/>
        </w:rPr>
      </w:pPr>
    </w:p>
    <w:p w14:paraId="64B8B840" w14:textId="5C49D8F9" w:rsidR="006419BE" w:rsidRDefault="008A16F2" w:rsidP="008A16F2">
      <w:pPr>
        <w:jc w:val="center"/>
        <w:rPr>
          <w:rFonts w:asciiTheme="minorHAnsi" w:eastAsiaTheme="minorHAnsi" w:hAnsiTheme="minorHAnsi" w:cstheme="minorHAnsi"/>
          <w:b/>
          <w:color w:val="000000" w:themeColor="text1"/>
          <w:u w:val="single"/>
        </w:rPr>
      </w:pPr>
      <w:r w:rsidRPr="006274C5">
        <w:rPr>
          <w:rFonts w:asciiTheme="minorHAnsi" w:hAnsiTheme="minorHAnsi" w:cstheme="minorHAnsi"/>
          <w:b/>
          <w:i/>
          <w:color w:val="000000" w:themeColor="text1"/>
          <w:u w:val="single"/>
        </w:rPr>
        <w:t xml:space="preserve">Izhodišče pohoda je parkirišče </w:t>
      </w:r>
      <w:r w:rsidRPr="006274C5">
        <w:rPr>
          <w:rFonts w:asciiTheme="minorHAnsi" w:hAnsiTheme="minorHAnsi" w:cstheme="minorHAnsi"/>
          <w:b/>
          <w:color w:val="000000" w:themeColor="text1"/>
          <w:u w:val="single"/>
        </w:rPr>
        <w:t xml:space="preserve">pri </w:t>
      </w:r>
      <w:r w:rsidRPr="006274C5">
        <w:rPr>
          <w:rFonts w:asciiTheme="minorHAnsi" w:eastAsiaTheme="minorHAnsi" w:hAnsiTheme="minorHAnsi" w:cstheme="minorHAnsi"/>
          <w:b/>
          <w:color w:val="000000" w:themeColor="text1"/>
          <w:u w:val="single"/>
        </w:rPr>
        <w:t>vasi Dobrič</w:t>
      </w:r>
    </w:p>
    <w:p w14:paraId="16B34B63" w14:textId="6CF18BBE" w:rsidR="008A16F2" w:rsidRPr="006274C5" w:rsidRDefault="006C77DC" w:rsidP="00906D7D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6274C5">
        <w:rPr>
          <w:rFonts w:asciiTheme="minorHAnsi" w:hAnsiTheme="minorHAnsi" w:cstheme="minorHAnsi"/>
          <w:noProof/>
          <w:color w:val="000000" w:themeColor="text1"/>
          <w:lang w:eastAsia="sl-SI"/>
        </w:rPr>
        <w:drawing>
          <wp:anchor distT="0" distB="0" distL="114300" distR="114300" simplePos="0" relativeHeight="251658240" behindDoc="0" locked="0" layoutInCell="1" allowOverlap="1" wp14:anchorId="7A2251C5" wp14:editId="0721075E">
            <wp:simplePos x="0" y="0"/>
            <wp:positionH relativeFrom="margin">
              <wp:posOffset>171450</wp:posOffset>
            </wp:positionH>
            <wp:positionV relativeFrom="paragraph">
              <wp:posOffset>7620</wp:posOffset>
            </wp:positionV>
            <wp:extent cx="2400935" cy="179959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9BE" w:rsidRPr="006274C5">
        <w:rPr>
          <w:rFonts w:asciiTheme="minorHAnsi" w:hAnsiTheme="minorHAnsi" w:cstheme="minorHAnsi"/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0" locked="0" layoutInCell="1" allowOverlap="1" wp14:anchorId="60CAE84F" wp14:editId="63A5D212">
            <wp:simplePos x="0" y="0"/>
            <wp:positionH relativeFrom="column">
              <wp:posOffset>2707005</wp:posOffset>
            </wp:positionH>
            <wp:positionV relativeFrom="paragraph">
              <wp:posOffset>17145</wp:posOffset>
            </wp:positionV>
            <wp:extent cx="2400935" cy="179959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305" w:rsidRPr="006274C5">
        <w:rPr>
          <w:rFonts w:asciiTheme="minorHAnsi" w:hAnsiTheme="minorHAnsi" w:cstheme="minorHAnsi"/>
          <w:b/>
          <w:i/>
          <w:color w:val="000000" w:themeColor="text1"/>
          <w:u w:val="single"/>
        </w:rPr>
        <w:t>ZBOR JE OB 9. URI!</w:t>
      </w:r>
    </w:p>
    <w:p w14:paraId="21AEB756" w14:textId="77777777" w:rsidR="006419BE" w:rsidRDefault="006419BE" w:rsidP="008A16F2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</w:pPr>
    </w:p>
    <w:p w14:paraId="391D24B7" w14:textId="77777777" w:rsidR="006419BE" w:rsidRDefault="006419BE" w:rsidP="008A16F2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</w:pPr>
    </w:p>
    <w:p w14:paraId="26DC5845" w14:textId="77777777" w:rsidR="006419BE" w:rsidRDefault="006419BE" w:rsidP="008A16F2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</w:pPr>
    </w:p>
    <w:p w14:paraId="39175C16" w14:textId="77777777" w:rsidR="006419BE" w:rsidRDefault="006419BE" w:rsidP="008A16F2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</w:pPr>
    </w:p>
    <w:p w14:paraId="0BE828C3" w14:textId="77777777" w:rsidR="006419BE" w:rsidRDefault="006419BE" w:rsidP="008A16F2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</w:pPr>
    </w:p>
    <w:p w14:paraId="48AC9ECA" w14:textId="77777777" w:rsidR="006419BE" w:rsidRDefault="006419BE" w:rsidP="008A16F2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</w:pPr>
    </w:p>
    <w:p w14:paraId="40E40043" w14:textId="77777777" w:rsidR="006419BE" w:rsidRDefault="006419BE" w:rsidP="008A16F2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</w:pPr>
    </w:p>
    <w:p w14:paraId="1D5DA01D" w14:textId="77777777" w:rsidR="006419BE" w:rsidRDefault="006419BE" w:rsidP="008A16F2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</w:pPr>
    </w:p>
    <w:p w14:paraId="05DCFE70" w14:textId="77777777" w:rsidR="006419BE" w:rsidRDefault="006419BE" w:rsidP="008A16F2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</w:pPr>
    </w:p>
    <w:p w14:paraId="775FD267" w14:textId="6F2B11E9" w:rsidR="008A16F2" w:rsidRPr="006274C5" w:rsidRDefault="008A16F2" w:rsidP="008A16F2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</w:pPr>
      <w:r w:rsidRPr="006274C5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Dostop do izhodišča pohoda: </w:t>
      </w:r>
    </w:p>
    <w:p w14:paraId="4E39B3A0" w14:textId="5EDF7BC5" w:rsidR="00D751C0" w:rsidRPr="005046A1" w:rsidRDefault="00331870" w:rsidP="00D751C0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6274C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 avtoceste Ljubljana - Celje se usmerimo na izvoz Šempeter in cesti naprej sledimo v smeri Polzele. V Polzeli pa nas oznake za Goro Oljko usmerijo desno. Cesta nas nato pripelje v vas Podvin pri Polzeli, kjer opazimo naslednjo tablo za Goro Oljko. Tu zavijemo desno navzgor in cesti sledimo do križišča ob planinskih oznakah za Goro Oljko. </w:t>
      </w:r>
      <w:r w:rsidR="005046A1" w:rsidRPr="005046A1">
        <w:rPr>
          <w:rFonts w:asciiTheme="minorHAnsi" w:hAnsiTheme="minorHAnsi" w:cstheme="minorHAnsi"/>
          <w:color w:val="000000" w:themeColor="text1"/>
        </w:rPr>
        <w:t>Pri tabli Dobrič zavijemo levo in po 200 m bomo na levi zagledali velik parkirni prostor</w:t>
      </w:r>
      <w:r w:rsidR="005046A1">
        <w:rPr>
          <w:rFonts w:asciiTheme="minorHAnsi" w:hAnsiTheme="minorHAnsi" w:cstheme="minorHAnsi"/>
          <w:color w:val="000000" w:themeColor="text1"/>
        </w:rPr>
        <w:t>.</w:t>
      </w:r>
    </w:p>
    <w:p w14:paraId="7280FF3B" w14:textId="6D9F6730" w:rsidR="00237669" w:rsidRPr="006274C5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u w:val="single"/>
          <w:lang w:eastAsia="sl-SI"/>
        </w:rPr>
      </w:pPr>
      <w:r w:rsidRPr="006274C5">
        <w:rPr>
          <w:rFonts w:asciiTheme="minorHAnsi" w:hAnsiTheme="minorHAnsi" w:cstheme="minorHAnsi"/>
          <w:b/>
          <w:color w:val="000000" w:themeColor="text1"/>
          <w:u w:val="single"/>
          <w:lang w:eastAsia="sl-SI"/>
        </w:rPr>
        <w:t xml:space="preserve">Opis poti pohoda: </w:t>
      </w:r>
    </w:p>
    <w:p w14:paraId="766F7D4C" w14:textId="4048EE4C" w:rsidR="00E03BF9" w:rsidRPr="006274C5" w:rsidRDefault="006C7935" w:rsidP="00926F4A">
      <w:pPr>
        <w:spacing w:after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6274C5">
        <w:rPr>
          <w:rFonts w:asciiTheme="minorHAnsi" w:hAnsiTheme="minorHAnsi" w:cstheme="minorHAnsi"/>
          <w:color w:val="000000" w:themeColor="text1"/>
        </w:rPr>
        <w:t xml:space="preserve">Na </w:t>
      </w:r>
      <w:r w:rsidR="00CA01B3" w:rsidRPr="006274C5">
        <w:rPr>
          <w:rFonts w:asciiTheme="minorHAnsi" w:hAnsiTheme="minorHAnsi" w:cstheme="minorHAnsi"/>
          <w:color w:val="000000" w:themeColor="text1"/>
        </w:rPr>
        <w:t>Goro Oljko se bomo odpravili s parkirnega prostora v vasi Dobrič.</w:t>
      </w:r>
      <w:r w:rsidR="00BC0305">
        <w:rPr>
          <w:rFonts w:asciiTheme="minorHAnsi" w:hAnsiTheme="minorHAnsi" w:cstheme="minorHAnsi"/>
          <w:color w:val="000000" w:themeColor="text1"/>
        </w:rPr>
        <w:t xml:space="preserve"> </w:t>
      </w:r>
    </w:p>
    <w:p w14:paraId="39B08CBD" w14:textId="41768368" w:rsidR="00286E14" w:rsidRDefault="00EF1CE3" w:rsidP="00926F4A">
      <w:pPr>
        <w:spacing w:after="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S</w:t>
      </w:r>
      <w:r w:rsidR="00E03BF9" w:rsidRPr="006274C5">
        <w:rPr>
          <w:rFonts w:asciiTheme="minorHAnsi" w:hAnsiTheme="minorHAnsi" w:cstheme="minorHAnsi"/>
          <w:bCs/>
          <w:color w:val="000000" w:themeColor="text1"/>
        </w:rPr>
        <w:t xml:space="preserve"> parkirnega prostora </w:t>
      </w:r>
      <w:r>
        <w:rPr>
          <w:rFonts w:asciiTheme="minorHAnsi" w:hAnsiTheme="minorHAnsi" w:cstheme="minorHAnsi"/>
          <w:bCs/>
          <w:color w:val="000000" w:themeColor="text1"/>
        </w:rPr>
        <w:t xml:space="preserve">krene pohodna kolona na </w:t>
      </w:r>
      <w:r w:rsidR="00E03BF9" w:rsidRPr="006274C5">
        <w:rPr>
          <w:rFonts w:asciiTheme="minorHAnsi" w:hAnsiTheme="minorHAnsi" w:cstheme="minorHAnsi"/>
          <w:bCs/>
          <w:color w:val="000000" w:themeColor="text1"/>
        </w:rPr>
        <w:t xml:space="preserve">1,3 km </w:t>
      </w:r>
      <w:r>
        <w:rPr>
          <w:rFonts w:asciiTheme="minorHAnsi" w:hAnsiTheme="minorHAnsi" w:cstheme="minorHAnsi"/>
          <w:bCs/>
          <w:color w:val="000000" w:themeColor="text1"/>
        </w:rPr>
        <w:t>dolgo strmo asfaltno pot</w:t>
      </w:r>
      <w:r w:rsidR="00E03BF9" w:rsidRPr="006274C5">
        <w:rPr>
          <w:rFonts w:asciiTheme="minorHAnsi" w:hAnsiTheme="minorHAnsi" w:cstheme="minorHAnsi"/>
          <w:bCs/>
          <w:color w:val="000000" w:themeColor="text1"/>
        </w:rPr>
        <w:t xml:space="preserve"> in nato </w:t>
      </w:r>
      <w:r w:rsidR="00D61CEB" w:rsidRPr="006274C5">
        <w:rPr>
          <w:rFonts w:asciiTheme="minorHAnsi" w:hAnsiTheme="minorHAnsi" w:cstheme="minorHAnsi"/>
          <w:bCs/>
          <w:color w:val="000000" w:themeColor="text1"/>
        </w:rPr>
        <w:t xml:space="preserve">nam </w:t>
      </w:r>
      <w:r w:rsidR="00E03BF9" w:rsidRPr="006274C5">
        <w:rPr>
          <w:rFonts w:asciiTheme="minorHAnsi" w:hAnsiTheme="minorHAnsi" w:cstheme="minorHAnsi"/>
          <w:bCs/>
          <w:color w:val="000000" w:themeColor="text1"/>
        </w:rPr>
        <w:t xml:space="preserve">do vrha </w:t>
      </w:r>
      <w:r w:rsidR="00D61CEB" w:rsidRPr="006274C5">
        <w:rPr>
          <w:rFonts w:asciiTheme="minorHAnsi" w:hAnsiTheme="minorHAnsi" w:cstheme="minorHAnsi"/>
          <w:bCs/>
          <w:color w:val="000000" w:themeColor="text1"/>
        </w:rPr>
        <w:t xml:space="preserve">ostane </w:t>
      </w:r>
      <w:r w:rsidR="00E03BF9" w:rsidRPr="006274C5">
        <w:rPr>
          <w:rFonts w:asciiTheme="minorHAnsi" w:hAnsiTheme="minorHAnsi" w:cstheme="minorHAnsi"/>
          <w:bCs/>
          <w:color w:val="000000" w:themeColor="text1"/>
        </w:rPr>
        <w:t xml:space="preserve">še dobrih 1,7 km </w:t>
      </w:r>
      <w:r>
        <w:rPr>
          <w:rFonts w:asciiTheme="minorHAnsi" w:hAnsiTheme="minorHAnsi" w:cstheme="minorHAnsi"/>
          <w:bCs/>
          <w:color w:val="000000" w:themeColor="text1"/>
        </w:rPr>
        <w:t xml:space="preserve">strme </w:t>
      </w:r>
      <w:r w:rsidR="00E03BF9" w:rsidRPr="006274C5">
        <w:rPr>
          <w:rFonts w:asciiTheme="minorHAnsi" w:hAnsiTheme="minorHAnsi" w:cstheme="minorHAnsi"/>
          <w:bCs/>
          <w:color w:val="000000" w:themeColor="text1"/>
        </w:rPr>
        <w:t>makadamske ceste.</w:t>
      </w:r>
      <w:r w:rsidR="00522F0B">
        <w:rPr>
          <w:rFonts w:asciiTheme="minorHAnsi" w:hAnsiTheme="minorHAnsi" w:cstheme="minorHAnsi"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</w:rPr>
        <w:t xml:space="preserve">Približen čas pohoda je 50 minut. </w:t>
      </w:r>
      <w:r w:rsidR="00286E14" w:rsidRPr="006274C5">
        <w:rPr>
          <w:rFonts w:asciiTheme="minorHAnsi" w:hAnsiTheme="minorHAnsi" w:cstheme="minorHAnsi"/>
          <w:bCs/>
          <w:color w:val="000000" w:themeColor="text1"/>
        </w:rPr>
        <w:t>Na poti bomo premagali 295 m nadmorske višine.</w:t>
      </w:r>
    </w:p>
    <w:p w14:paraId="6FE61CAB" w14:textId="77777777" w:rsidR="00BF64A4" w:rsidRDefault="00BF64A4" w:rsidP="00926F4A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CCA54FF" w14:textId="2556040D" w:rsidR="00D61CEB" w:rsidRPr="006274C5" w:rsidRDefault="00906D7D" w:rsidP="00926F4A">
      <w:pPr>
        <w:spacing w:after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6274C5">
        <w:rPr>
          <w:rFonts w:asciiTheme="minorHAnsi" w:hAnsiTheme="minorHAnsi" w:cstheme="minorHAnsi"/>
          <w:color w:val="000000" w:themeColor="text1"/>
          <w:shd w:val="clear" w:color="auto" w:fill="FFFFFF"/>
        </w:rPr>
        <w:t>Gora Oljka je hrib, ki leži vzhodno od Šmartnega ob Paki. Na vrhu stoji cerkev svetega Križa, ki je bila zgrajena sredi 18.stoletja. Z vrha, katerega staro ime je Križna gora, je lep razgled na Posavsko hribovje, Paški Kozjak, del Pohorja in vzhodnih Karavank ter Kamniško Savinjskih Alp.</w:t>
      </w:r>
    </w:p>
    <w:p w14:paraId="4A4DCA48" w14:textId="77777777" w:rsidR="00BF64A4" w:rsidRDefault="00BF64A4" w:rsidP="00926F4A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</w:p>
    <w:p w14:paraId="3E5D7AC5" w14:textId="25A1C6A1" w:rsidR="00D61CEB" w:rsidRPr="00BF64A4" w:rsidRDefault="00D61CEB" w:rsidP="00926F4A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BF64A4">
        <w:rPr>
          <w:rFonts w:asciiTheme="minorHAnsi" w:hAnsiTheme="minorHAnsi" w:cstheme="minorHAnsi"/>
          <w:bCs/>
          <w:color w:val="000000" w:themeColor="text1"/>
          <w:u w:val="single"/>
        </w:rPr>
        <w:t>P</w:t>
      </w:r>
      <w:r w:rsidR="008A16F2" w:rsidRPr="00BF64A4">
        <w:rPr>
          <w:rFonts w:asciiTheme="minorHAnsi" w:hAnsiTheme="minorHAnsi" w:cstheme="minorHAnsi"/>
          <w:bCs/>
          <w:color w:val="000000" w:themeColor="text1"/>
          <w:u w:val="single"/>
        </w:rPr>
        <w:t>onudba</w:t>
      </w:r>
      <w:r w:rsidRPr="00BF64A4">
        <w:rPr>
          <w:rFonts w:asciiTheme="minorHAnsi" w:hAnsiTheme="minorHAnsi" w:cstheme="minorHAnsi"/>
          <w:bCs/>
          <w:color w:val="000000" w:themeColor="text1"/>
          <w:u w:val="single"/>
        </w:rPr>
        <w:t xml:space="preserve"> hran</w:t>
      </w:r>
      <w:r w:rsidR="008A16F2" w:rsidRPr="00BF64A4">
        <w:rPr>
          <w:rFonts w:asciiTheme="minorHAnsi" w:hAnsiTheme="minorHAnsi" w:cstheme="minorHAnsi"/>
          <w:bCs/>
          <w:color w:val="000000" w:themeColor="text1"/>
          <w:u w:val="single"/>
        </w:rPr>
        <w:t>e</w:t>
      </w:r>
      <w:r w:rsidRPr="00BF64A4">
        <w:rPr>
          <w:rFonts w:asciiTheme="minorHAnsi" w:hAnsiTheme="minorHAnsi" w:cstheme="minorHAnsi"/>
          <w:bCs/>
          <w:color w:val="000000" w:themeColor="text1"/>
          <w:u w:val="single"/>
        </w:rPr>
        <w:t>:</w:t>
      </w:r>
    </w:p>
    <w:p w14:paraId="6F735C3E" w14:textId="0F4487DC" w:rsidR="00D61CEB" w:rsidRPr="006274C5" w:rsidRDefault="00D61CEB" w:rsidP="00926F4A">
      <w:pPr>
        <w:spacing w:after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6274C5">
        <w:rPr>
          <w:rFonts w:asciiTheme="minorHAnsi" w:hAnsiTheme="minorHAnsi" w:cstheme="minorHAnsi"/>
          <w:bCs/>
          <w:color w:val="000000" w:themeColor="text1"/>
        </w:rPr>
        <w:t>Kosilo: juha, (pečenka + piščanec ocvrt), priloga + sladica   - 12,00 EUR</w:t>
      </w:r>
    </w:p>
    <w:p w14:paraId="110C45E4" w14:textId="0714B667" w:rsidR="00D61CEB" w:rsidRPr="006274C5" w:rsidRDefault="00D61CEB" w:rsidP="00926F4A">
      <w:pPr>
        <w:spacing w:after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6274C5">
        <w:rPr>
          <w:rFonts w:asciiTheme="minorHAnsi" w:hAnsiTheme="minorHAnsi" w:cstheme="minorHAnsi"/>
          <w:bCs/>
          <w:color w:val="000000" w:themeColor="text1"/>
        </w:rPr>
        <w:t>Zelenjavna enolončnica, telečja obara in bograč – 5,00 EUR</w:t>
      </w:r>
    </w:p>
    <w:p w14:paraId="7D01F38D" w14:textId="7E86D1AB" w:rsidR="00D61CEB" w:rsidRPr="006274C5" w:rsidRDefault="00D61CEB" w:rsidP="00926F4A">
      <w:pPr>
        <w:spacing w:after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6274C5">
        <w:rPr>
          <w:rFonts w:asciiTheme="minorHAnsi" w:hAnsiTheme="minorHAnsi" w:cstheme="minorHAnsi"/>
          <w:bCs/>
          <w:color w:val="000000" w:themeColor="text1"/>
        </w:rPr>
        <w:t xml:space="preserve">Za posladkat  lahko dobite še: </w:t>
      </w:r>
      <w:proofErr w:type="spellStart"/>
      <w:r w:rsidRPr="006274C5">
        <w:rPr>
          <w:rFonts w:asciiTheme="minorHAnsi" w:hAnsiTheme="minorHAnsi" w:cstheme="minorHAnsi"/>
          <w:bCs/>
          <w:color w:val="000000" w:themeColor="text1"/>
        </w:rPr>
        <w:t>štrudl</w:t>
      </w:r>
      <w:proofErr w:type="spellEnd"/>
      <w:r w:rsidRPr="006274C5">
        <w:rPr>
          <w:rFonts w:asciiTheme="minorHAnsi" w:hAnsiTheme="minorHAnsi" w:cstheme="minorHAnsi"/>
          <w:bCs/>
          <w:color w:val="000000" w:themeColor="text1"/>
        </w:rPr>
        <w:t>, štruklje in gibanico</w:t>
      </w:r>
    </w:p>
    <w:p w14:paraId="78624BA0" w14:textId="30A42EBD" w:rsidR="00BF64A4" w:rsidRPr="00BF64A4" w:rsidRDefault="00BF64A4" w:rsidP="00BF64A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F64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Gluhi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naglušni </w:t>
      </w:r>
      <w:r w:rsidRPr="00BF64A4">
        <w:rPr>
          <w:rFonts w:asciiTheme="minorHAnsi" w:hAnsiTheme="minorHAnsi" w:cstheme="minorHAnsi"/>
          <w:color w:val="000000" w:themeColor="text1"/>
          <w:sz w:val="24"/>
          <w:szCs w:val="24"/>
        </w:rPr>
        <w:t>bodo na ta dan stregli in naročili boste lahko tudi v slovenskem znakovnem jeziku.</w:t>
      </w:r>
    </w:p>
    <w:p w14:paraId="3E9F4752" w14:textId="77777777" w:rsidR="005046A1" w:rsidRDefault="005046A1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2DA7CF9" w14:textId="106958D1" w:rsidR="00237669" w:rsidRPr="006274C5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6274C5">
        <w:rPr>
          <w:rFonts w:asciiTheme="minorHAnsi" w:hAnsiTheme="minorHAnsi" w:cstheme="minorHAnsi"/>
          <w:b/>
          <w:color w:val="000000" w:themeColor="text1"/>
        </w:rPr>
        <w:t xml:space="preserve">Prijave se zbirajo do </w:t>
      </w:r>
      <w:r w:rsidR="00BF64A4">
        <w:rPr>
          <w:rFonts w:asciiTheme="minorHAnsi" w:hAnsiTheme="minorHAnsi" w:cstheme="minorHAnsi"/>
          <w:b/>
          <w:color w:val="000000" w:themeColor="text1"/>
          <w:u w:val="single"/>
        </w:rPr>
        <w:t>četrtka</w:t>
      </w:r>
      <w:r w:rsidRPr="006274C5">
        <w:rPr>
          <w:rFonts w:asciiTheme="minorHAnsi" w:hAnsiTheme="minorHAnsi" w:cstheme="minorHAnsi"/>
          <w:b/>
          <w:color w:val="000000" w:themeColor="text1"/>
          <w:u w:val="single"/>
        </w:rPr>
        <w:t xml:space="preserve">, </w:t>
      </w:r>
      <w:r w:rsidR="00BF64A4">
        <w:rPr>
          <w:rFonts w:asciiTheme="minorHAnsi" w:hAnsiTheme="minorHAnsi" w:cstheme="minorHAnsi"/>
          <w:b/>
          <w:color w:val="000000" w:themeColor="text1"/>
          <w:u w:val="single"/>
        </w:rPr>
        <w:t>5</w:t>
      </w:r>
      <w:r w:rsidRPr="006274C5">
        <w:rPr>
          <w:rFonts w:asciiTheme="minorHAnsi" w:hAnsiTheme="minorHAnsi" w:cstheme="minorHAnsi"/>
          <w:b/>
          <w:color w:val="000000" w:themeColor="text1"/>
          <w:u w:val="single"/>
        </w:rPr>
        <w:t>.maja</w:t>
      </w:r>
      <w:r w:rsidRPr="006274C5">
        <w:rPr>
          <w:rFonts w:asciiTheme="minorHAnsi" w:hAnsiTheme="minorHAnsi" w:cstheme="minorHAnsi"/>
          <w:b/>
          <w:color w:val="000000" w:themeColor="text1"/>
        </w:rPr>
        <w:t xml:space="preserve"> ali do popolnitve prostora preko spletne </w:t>
      </w:r>
      <w:hyperlink r:id="rId10" w:history="1">
        <w:r w:rsidRPr="006274C5">
          <w:rPr>
            <w:rStyle w:val="Hiperpovezava"/>
            <w:rFonts w:asciiTheme="minorHAnsi" w:hAnsiTheme="minorHAnsi" w:cstheme="minorHAnsi"/>
            <w:b/>
            <w:color w:val="000000" w:themeColor="text1"/>
          </w:rPr>
          <w:t>e-prijave</w:t>
        </w:r>
      </w:hyperlink>
      <w:r w:rsidRPr="006274C5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6274C5">
        <w:rPr>
          <w:rFonts w:asciiTheme="minorHAnsi" w:hAnsiTheme="minorHAnsi" w:cstheme="minorHAnsi"/>
          <w:b/>
          <w:color w:val="000000" w:themeColor="text1"/>
        </w:rPr>
        <w:t xml:space="preserve">(pritisni nanjo!) ali pisne prijave – v prilogi! </w:t>
      </w:r>
    </w:p>
    <w:p w14:paraId="12F90BAA" w14:textId="77777777" w:rsidR="00237669" w:rsidRPr="006274C5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6274C5">
        <w:rPr>
          <w:rFonts w:asciiTheme="minorHAnsi" w:hAnsiTheme="minorHAnsi" w:cstheme="minorHAnsi"/>
          <w:b/>
          <w:color w:val="000000" w:themeColor="text1"/>
        </w:rPr>
        <w:t xml:space="preserve">Odjavo obvezno sporočiti vsaj 3 dni pred pohodom – z vsako prijavo osebe na invalidskem vozičku je povezano organiziranje prevoza in pomoči prostovoljcev. </w:t>
      </w:r>
    </w:p>
    <w:p w14:paraId="1CC905C4" w14:textId="464E695A" w:rsidR="00237669" w:rsidRPr="006274C5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6274C5">
        <w:rPr>
          <w:rFonts w:asciiTheme="minorHAnsi" w:hAnsiTheme="minorHAnsi" w:cstheme="minorHAnsi"/>
          <w:b/>
          <w:color w:val="000000" w:themeColor="text1"/>
        </w:rPr>
        <w:t>Pohod bo izveden samo v lepem vremenu.</w:t>
      </w:r>
    </w:p>
    <w:p w14:paraId="0960A677" w14:textId="77777777" w:rsidR="005046A1" w:rsidRDefault="005046A1" w:rsidP="00237669">
      <w:pPr>
        <w:pStyle w:val="Brezrazmikov"/>
        <w:jc w:val="both"/>
        <w:rPr>
          <w:rFonts w:asciiTheme="minorHAnsi" w:eastAsia="Times New Roman" w:hAnsiTheme="minorHAnsi" w:cstheme="minorHAnsi"/>
          <w:b/>
          <w:color w:val="000000" w:themeColor="text1"/>
          <w:lang w:eastAsia="sl-SI"/>
        </w:rPr>
      </w:pPr>
    </w:p>
    <w:p w14:paraId="66EEE015" w14:textId="7DFA60CD" w:rsidR="00237669" w:rsidRPr="006274C5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6274C5">
        <w:rPr>
          <w:rFonts w:asciiTheme="minorHAnsi" w:eastAsia="Times New Roman" w:hAnsiTheme="minorHAnsi" w:cstheme="minorHAnsi"/>
          <w:b/>
          <w:color w:val="000000" w:themeColor="text1"/>
          <w:lang w:eastAsia="sl-SI"/>
        </w:rPr>
        <w:t xml:space="preserve">V kolikor imate še kakšno vprašanje, nam pišite na e-naslov: </w:t>
      </w:r>
      <w:hyperlink r:id="rId11" w:history="1">
        <w:r w:rsidRPr="006274C5">
          <w:rPr>
            <w:rStyle w:val="Hiperpovezava"/>
            <w:rFonts w:asciiTheme="minorHAnsi" w:eastAsia="Times New Roman" w:hAnsiTheme="minorHAnsi" w:cstheme="minorHAnsi"/>
            <w:b/>
            <w:bCs/>
            <w:color w:val="000000" w:themeColor="text1"/>
            <w:lang w:eastAsia="sl-SI"/>
          </w:rPr>
          <w:t>2020goov@gmail.com</w:t>
        </w:r>
      </w:hyperlink>
      <w:r w:rsidRPr="006274C5">
        <w:rPr>
          <w:rStyle w:val="Hiperpovezava"/>
          <w:rFonts w:asciiTheme="minorHAnsi" w:eastAsia="Times New Roman" w:hAnsiTheme="minorHAnsi" w:cstheme="minorHAnsi"/>
          <w:bCs/>
          <w:color w:val="000000" w:themeColor="text1"/>
          <w:lang w:eastAsia="sl-SI"/>
        </w:rPr>
        <w:t xml:space="preserve"> </w:t>
      </w:r>
      <w:r w:rsidRPr="006274C5">
        <w:rPr>
          <w:rFonts w:asciiTheme="minorHAnsi" w:eastAsia="Times New Roman" w:hAnsiTheme="minorHAnsi" w:cstheme="minorHAnsi"/>
          <w:b/>
          <w:color w:val="000000" w:themeColor="text1"/>
          <w:lang w:eastAsia="sl-SI"/>
        </w:rPr>
        <w:t xml:space="preserve">ali </w:t>
      </w:r>
      <w:r w:rsidRPr="006274C5">
        <w:rPr>
          <w:rFonts w:asciiTheme="minorHAnsi" w:hAnsiTheme="minorHAnsi" w:cstheme="minorHAnsi"/>
          <w:b/>
          <w:color w:val="000000" w:themeColor="text1"/>
        </w:rPr>
        <w:t xml:space="preserve">na </w:t>
      </w:r>
      <w:proofErr w:type="spellStart"/>
      <w:r w:rsidRPr="006274C5">
        <w:rPr>
          <w:rFonts w:asciiTheme="minorHAnsi" w:hAnsiTheme="minorHAnsi" w:cstheme="minorHAnsi"/>
          <w:b/>
          <w:color w:val="000000" w:themeColor="text1"/>
        </w:rPr>
        <w:t>gsm</w:t>
      </w:r>
      <w:proofErr w:type="spellEnd"/>
      <w:r w:rsidRPr="006274C5">
        <w:rPr>
          <w:rFonts w:asciiTheme="minorHAnsi" w:hAnsiTheme="minorHAnsi" w:cstheme="minorHAnsi"/>
          <w:b/>
          <w:color w:val="000000" w:themeColor="text1"/>
        </w:rPr>
        <w:t>: 031 536 573 – Stojan.</w:t>
      </w:r>
    </w:p>
    <w:p w14:paraId="75176216" w14:textId="77777777" w:rsidR="00237669" w:rsidRPr="006274C5" w:rsidRDefault="00237669" w:rsidP="00237669">
      <w:pPr>
        <w:pStyle w:val="Brezrazmikov"/>
        <w:rPr>
          <w:rFonts w:asciiTheme="minorHAnsi" w:hAnsiTheme="minorHAnsi" w:cstheme="minorHAnsi"/>
          <w:b/>
          <w:color w:val="000000" w:themeColor="text1"/>
        </w:rPr>
      </w:pPr>
    </w:p>
    <w:p w14:paraId="477C63FF" w14:textId="13AD1288" w:rsidR="00BC246A" w:rsidRDefault="00237669" w:rsidP="00522F0B">
      <w:pPr>
        <w:pStyle w:val="Brezrazmikov"/>
        <w:jc w:val="center"/>
        <w:rPr>
          <w:rFonts w:ascii="Trebuchet MS" w:hAnsi="Trebuchet MS" w:cstheme="minorHAnsi"/>
          <w:bCs/>
          <w:color w:val="002060"/>
          <w:sz w:val="24"/>
          <w:szCs w:val="24"/>
        </w:rPr>
      </w:pPr>
      <w:r w:rsidRPr="006274C5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Naslednji pohod: sobota, 22. maj 2022, cilj je Zavetišče v Gozdu / Kriška gora </w:t>
      </w:r>
    </w:p>
    <w:sectPr w:rsidR="00BC246A" w:rsidSect="006C77D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5A01D" w14:textId="77777777" w:rsidR="00D154D5" w:rsidRDefault="00D154D5" w:rsidP="00CB1F54">
      <w:pPr>
        <w:spacing w:after="0" w:line="240" w:lineRule="auto"/>
      </w:pPr>
      <w:r>
        <w:separator/>
      </w:r>
    </w:p>
  </w:endnote>
  <w:endnote w:type="continuationSeparator" w:id="0">
    <w:p w14:paraId="226E60E5" w14:textId="77777777" w:rsidR="00D154D5" w:rsidRDefault="00D154D5" w:rsidP="00CB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50FC" w14:textId="630E94EF" w:rsidR="00A61699" w:rsidRDefault="00944C3C" w:rsidP="00A61699">
    <w:pPr>
      <w:pStyle w:val="Noga"/>
      <w:jc w:val="center"/>
    </w:pPr>
    <w:r>
      <w:rPr>
        <w:noProof/>
        <w:lang w:eastAsia="sl-SI"/>
      </w:rPr>
      <w:drawing>
        <wp:inline distT="0" distB="0" distL="0" distR="0" wp14:anchorId="1EF15387" wp14:editId="24B23100">
          <wp:extent cx="4514850" cy="6477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EBD82" w14:textId="77777777" w:rsidR="00D154D5" w:rsidRDefault="00D154D5" w:rsidP="00CB1F54">
      <w:pPr>
        <w:spacing w:after="0" w:line="240" w:lineRule="auto"/>
      </w:pPr>
      <w:r>
        <w:separator/>
      </w:r>
    </w:p>
  </w:footnote>
  <w:footnote w:type="continuationSeparator" w:id="0">
    <w:p w14:paraId="75749E9D" w14:textId="77777777" w:rsidR="00D154D5" w:rsidRDefault="00D154D5" w:rsidP="00CB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79F8" w14:textId="77777777" w:rsidR="00CB1F54" w:rsidRDefault="00D154D5">
    <w:pPr>
      <w:pStyle w:val="Glava"/>
    </w:pPr>
    <w:r>
      <w:rPr>
        <w:noProof/>
        <w:lang w:eastAsia="sl-SI"/>
      </w:rPr>
      <w:pict w14:anchorId="4DC12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4" o:spid="_x0000_s2056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9CD10" w14:textId="24C6E061" w:rsidR="00CB1F54" w:rsidRDefault="006C77DC">
    <w:pPr>
      <w:pStyle w:val="Glava"/>
    </w:pPr>
    <w:r>
      <w:rPr>
        <w:noProof/>
        <w:lang w:eastAsia="sl-SI"/>
      </w:rPr>
      <w:drawing>
        <wp:inline distT="0" distB="0" distL="0" distR="0" wp14:anchorId="7C9AA58D" wp14:editId="1E1A4563">
          <wp:extent cx="6645910" cy="986286"/>
          <wp:effectExtent l="0" t="0" r="254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86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54D5">
      <w:rPr>
        <w:noProof/>
        <w:lang w:eastAsia="sl-SI"/>
      </w:rPr>
      <w:pict w14:anchorId="060F9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5" o:spid="_x0000_s2057" type="#_x0000_t75" style="position:absolute;margin-left:-28.55pt;margin-top:-5.95pt;width:595.7pt;height:841.9pt;z-index:-251657728;mso-position-horizontal-relative:margin;mso-position-vertical-relative:margin" o:allowincell="f">
          <v:imagedata r:id="rId2" o:title="Dopis PIN-OPP 2021-vodni ži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9DCC" w14:textId="77777777" w:rsidR="00CB1F54" w:rsidRDefault="00D154D5">
    <w:pPr>
      <w:pStyle w:val="Glava"/>
    </w:pPr>
    <w:r>
      <w:rPr>
        <w:noProof/>
        <w:lang w:eastAsia="sl-SI"/>
      </w:rPr>
      <w:pict w14:anchorId="2B1E1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3" o:spid="_x0000_s2055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31pt;height:531pt;visibility:visible;mso-wrap-style:square" o:bullet="t">
        <v:imagedata r:id="rId1" o:title=""/>
      </v:shape>
    </w:pict>
  </w:numPicBullet>
  <w:abstractNum w:abstractNumId="0" w15:restartNumberingAfterBreak="0">
    <w:nsid w:val="15EE7DD1"/>
    <w:multiLevelType w:val="hybridMultilevel"/>
    <w:tmpl w:val="3E860C70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0062"/>
    <w:multiLevelType w:val="hybridMultilevel"/>
    <w:tmpl w:val="DA9E92E6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D0A8B"/>
    <w:multiLevelType w:val="hybridMultilevel"/>
    <w:tmpl w:val="AF6420BC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54"/>
    <w:rsid w:val="00004F30"/>
    <w:rsid w:val="00065FF6"/>
    <w:rsid w:val="000822CA"/>
    <w:rsid w:val="00115710"/>
    <w:rsid w:val="00177671"/>
    <w:rsid w:val="001970E3"/>
    <w:rsid w:val="001D004F"/>
    <w:rsid w:val="00220300"/>
    <w:rsid w:val="00232223"/>
    <w:rsid w:val="00237669"/>
    <w:rsid w:val="00251B3B"/>
    <w:rsid w:val="002578EA"/>
    <w:rsid w:val="00266517"/>
    <w:rsid w:val="00272DD5"/>
    <w:rsid w:val="00286E14"/>
    <w:rsid w:val="002B20EC"/>
    <w:rsid w:val="002B3696"/>
    <w:rsid w:val="002D1DCA"/>
    <w:rsid w:val="002D5E6B"/>
    <w:rsid w:val="002D7D31"/>
    <w:rsid w:val="00301177"/>
    <w:rsid w:val="00331870"/>
    <w:rsid w:val="00383E19"/>
    <w:rsid w:val="003879E3"/>
    <w:rsid w:val="003D081D"/>
    <w:rsid w:val="003F0B3D"/>
    <w:rsid w:val="0043333F"/>
    <w:rsid w:val="004A4372"/>
    <w:rsid w:val="004E7700"/>
    <w:rsid w:val="005046A1"/>
    <w:rsid w:val="00522F0B"/>
    <w:rsid w:val="005649F3"/>
    <w:rsid w:val="005738B7"/>
    <w:rsid w:val="005B5897"/>
    <w:rsid w:val="005D5FB9"/>
    <w:rsid w:val="005E24A2"/>
    <w:rsid w:val="006071AA"/>
    <w:rsid w:val="00613C30"/>
    <w:rsid w:val="006274C5"/>
    <w:rsid w:val="006419BE"/>
    <w:rsid w:val="006C77DC"/>
    <w:rsid w:val="006C7935"/>
    <w:rsid w:val="006D5153"/>
    <w:rsid w:val="007259AB"/>
    <w:rsid w:val="007A4F4F"/>
    <w:rsid w:val="007F3AB5"/>
    <w:rsid w:val="00844956"/>
    <w:rsid w:val="00850184"/>
    <w:rsid w:val="008778A9"/>
    <w:rsid w:val="008A16F2"/>
    <w:rsid w:val="008A7B6D"/>
    <w:rsid w:val="008D16DA"/>
    <w:rsid w:val="008F072B"/>
    <w:rsid w:val="008F0E6F"/>
    <w:rsid w:val="00906D7D"/>
    <w:rsid w:val="00926F4A"/>
    <w:rsid w:val="00944C3C"/>
    <w:rsid w:val="00971F41"/>
    <w:rsid w:val="00981005"/>
    <w:rsid w:val="0098386E"/>
    <w:rsid w:val="009A5656"/>
    <w:rsid w:val="00A452BC"/>
    <w:rsid w:val="00A61699"/>
    <w:rsid w:val="00A877F1"/>
    <w:rsid w:val="00A917C7"/>
    <w:rsid w:val="00A94A8B"/>
    <w:rsid w:val="00AB1235"/>
    <w:rsid w:val="00AB2DBD"/>
    <w:rsid w:val="00AC1CCB"/>
    <w:rsid w:val="00AE34C2"/>
    <w:rsid w:val="00B01A8D"/>
    <w:rsid w:val="00B60E10"/>
    <w:rsid w:val="00B85E21"/>
    <w:rsid w:val="00BA3731"/>
    <w:rsid w:val="00BC0305"/>
    <w:rsid w:val="00BC0BF3"/>
    <w:rsid w:val="00BC246A"/>
    <w:rsid w:val="00BF1303"/>
    <w:rsid w:val="00BF64A4"/>
    <w:rsid w:val="00BF7BE6"/>
    <w:rsid w:val="00C011DA"/>
    <w:rsid w:val="00C24DC9"/>
    <w:rsid w:val="00C26E85"/>
    <w:rsid w:val="00C35AB0"/>
    <w:rsid w:val="00C958B0"/>
    <w:rsid w:val="00CA01B3"/>
    <w:rsid w:val="00CA452E"/>
    <w:rsid w:val="00CB1F54"/>
    <w:rsid w:val="00CB295A"/>
    <w:rsid w:val="00CD56DB"/>
    <w:rsid w:val="00D154D5"/>
    <w:rsid w:val="00D55958"/>
    <w:rsid w:val="00D61CEB"/>
    <w:rsid w:val="00D62674"/>
    <w:rsid w:val="00D751C0"/>
    <w:rsid w:val="00DA7AF4"/>
    <w:rsid w:val="00DC7BD8"/>
    <w:rsid w:val="00DD20BA"/>
    <w:rsid w:val="00DE5498"/>
    <w:rsid w:val="00E03BF9"/>
    <w:rsid w:val="00E31A2C"/>
    <w:rsid w:val="00E60DD1"/>
    <w:rsid w:val="00E81EFA"/>
    <w:rsid w:val="00E90F90"/>
    <w:rsid w:val="00EA3EE3"/>
    <w:rsid w:val="00EB603B"/>
    <w:rsid w:val="00EC633B"/>
    <w:rsid w:val="00ED2A4A"/>
    <w:rsid w:val="00ED4D4E"/>
    <w:rsid w:val="00EF1CE3"/>
    <w:rsid w:val="00F00B2A"/>
    <w:rsid w:val="00F27D96"/>
    <w:rsid w:val="00F35D22"/>
    <w:rsid w:val="00FB6349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B5E542D"/>
  <w15:chartTrackingRefBased/>
  <w15:docId w15:val="{013143AE-7F8D-4DB8-82E5-8B1F09CB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35AB0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F5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1F54"/>
  </w:style>
  <w:style w:type="paragraph" w:styleId="Noga">
    <w:name w:val="footer"/>
    <w:basedOn w:val="Navaden"/>
    <w:link w:val="NogaZnak"/>
    <w:uiPriority w:val="99"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1F54"/>
  </w:style>
  <w:style w:type="paragraph" w:styleId="Odstavekseznama">
    <w:name w:val="List Paragraph"/>
    <w:basedOn w:val="Navaden"/>
    <w:uiPriority w:val="34"/>
    <w:qFormat/>
    <w:rsid w:val="00B85E21"/>
    <w:pPr>
      <w:ind w:left="720"/>
      <w:contextualSpacing/>
    </w:pPr>
  </w:style>
  <w:style w:type="paragraph" w:styleId="Brezrazmikov">
    <w:name w:val="No Spacing"/>
    <w:uiPriority w:val="1"/>
    <w:qFormat/>
    <w:rsid w:val="008A16F2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237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020goov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google.com/forms/d/e/1FAIpQLSdfk4_G7Qg-RpVqMdKAjUtNRE4vxxgRBxFVH7_84Qt_qbSu2A/viewform?vc=0&amp;c=0&amp;w=1&amp;flr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11AD-F3D9-4EE4-A930-59FD9A4D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natasa</cp:lastModifiedBy>
  <cp:revision>2</cp:revision>
  <dcterms:created xsi:type="dcterms:W3CDTF">2022-04-26T05:51:00Z</dcterms:created>
  <dcterms:modified xsi:type="dcterms:W3CDTF">2022-04-26T05:51:00Z</dcterms:modified>
</cp:coreProperties>
</file>